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2BB" w:rsidRDefault="00513153" w:rsidP="00513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>Задание 3</w:t>
      </w:r>
    </w:p>
    <w:p w:rsidR="00513153" w:rsidRDefault="00513153" w:rsidP="005131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>Кто уплачивает корпоративный подоходный налог (КПН)?</w:t>
      </w:r>
    </w:p>
    <w:p w:rsidR="00513153" w:rsidRDefault="00513153" w:rsidP="005131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 xml:space="preserve">В какие сроки необходимо уплатить корпоративный подоходный </w:t>
      </w:r>
    </w:p>
    <w:p w:rsidR="00513153" w:rsidRDefault="00513153" w:rsidP="0051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>налог?</w:t>
      </w:r>
    </w:p>
    <w:p w:rsidR="00513153" w:rsidRDefault="00513153" w:rsidP="005131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>Являются ли индивидуальные предприниматели плательщиками КПН?</w:t>
      </w:r>
    </w:p>
    <w:p w:rsidR="00513153" w:rsidRDefault="00513153" w:rsidP="005131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>Каков порядок уплаты корпоративного подоходного налога?</w:t>
      </w:r>
    </w:p>
    <w:p w:rsidR="00513153" w:rsidRPr="00513153" w:rsidRDefault="00513153" w:rsidP="005131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расчитывается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КПН? </w:t>
      </w:r>
      <w:bookmarkStart w:id="0" w:name="_GoBack"/>
      <w:r w:rsidRPr="00513153">
        <w:rPr>
          <w:rFonts w:ascii="Times New Roman" w:hAnsi="Times New Roman" w:cs="Times New Roman"/>
          <w:sz w:val="28"/>
          <w:szCs w:val="28"/>
        </w:rPr>
        <w:t>Что входит в налогооблагаемый доход?</w:t>
      </w:r>
    </w:p>
    <w:bookmarkEnd w:id="0"/>
    <w:p w:rsidR="00513153" w:rsidRPr="00513153" w:rsidRDefault="00513153" w:rsidP="00513153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13153">
        <w:rPr>
          <w:rFonts w:ascii="Times New Roman" w:hAnsi="Times New Roman" w:cs="Times New Roman"/>
          <w:sz w:val="28"/>
          <w:szCs w:val="28"/>
        </w:rPr>
        <w:t>Компания "ABC" за год получила:</w:t>
      </w:r>
    </w:p>
    <w:p w:rsidR="00513153" w:rsidRPr="00513153" w:rsidRDefault="00513153" w:rsidP="0051315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3153">
        <w:rPr>
          <w:rFonts w:ascii="Times New Roman" w:hAnsi="Times New Roman" w:cs="Times New Roman"/>
          <w:sz w:val="28"/>
          <w:szCs w:val="28"/>
        </w:rPr>
        <w:t>Доходы: 100 000 000 тенге</w:t>
      </w:r>
    </w:p>
    <w:p w:rsidR="00513153" w:rsidRPr="00513153" w:rsidRDefault="00513153" w:rsidP="0051315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3153">
        <w:rPr>
          <w:rFonts w:ascii="Times New Roman" w:hAnsi="Times New Roman" w:cs="Times New Roman"/>
          <w:sz w:val="28"/>
          <w:szCs w:val="28"/>
        </w:rPr>
        <w:t>Расходы (разрешённые к вычету): 60 000 000 тенге</w:t>
      </w:r>
    </w:p>
    <w:p w:rsidR="00513153" w:rsidRPr="00513153" w:rsidRDefault="00513153" w:rsidP="0051315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13153" w:rsidRPr="0051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65A1E"/>
    <w:multiLevelType w:val="hybridMultilevel"/>
    <w:tmpl w:val="2AB48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153"/>
    <w:rsid w:val="00513153"/>
    <w:rsid w:val="005D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3877"/>
  <w15:chartTrackingRefBased/>
  <w15:docId w15:val="{5B3FAB1E-18F9-4DFA-8650-0BC9BC91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2025-09-17T07:07:00Z</dcterms:created>
  <dcterms:modified xsi:type="dcterms:W3CDTF">2025-09-17T07:17:00Z</dcterms:modified>
</cp:coreProperties>
</file>